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5" w:rsidRPr="00863253" w:rsidRDefault="00560B0A" w:rsidP="00FA39A5">
      <w:pPr>
        <w:rPr>
          <w:rFonts w:ascii="Arial" w:hAnsi="Arial" w:cs="Arial"/>
          <w:b/>
        </w:rPr>
      </w:pPr>
      <w:r w:rsidRPr="00863253">
        <w:rPr>
          <w:rFonts w:ascii="Arial" w:hAnsi="Arial" w:cs="Arial"/>
          <w:b/>
        </w:rPr>
        <w:t>Proposition de répartition des matières pour les EPI du cycle 4 :</w:t>
      </w:r>
    </w:p>
    <w:tbl>
      <w:tblPr>
        <w:tblStyle w:val="Grilledutableau"/>
        <w:tblW w:w="0" w:type="auto"/>
        <w:tblLook w:val="04A0"/>
      </w:tblPr>
      <w:tblGrid>
        <w:gridCol w:w="2660"/>
        <w:gridCol w:w="2693"/>
        <w:gridCol w:w="2719"/>
        <w:gridCol w:w="2691"/>
      </w:tblGrid>
      <w:tr w:rsidR="00560B0A" w:rsidRPr="00C52926" w:rsidTr="00EC31D4">
        <w:trPr>
          <w:trHeight w:val="501"/>
        </w:trPr>
        <w:tc>
          <w:tcPr>
            <w:tcW w:w="2660" w:type="dxa"/>
            <w:tcBorders>
              <w:top w:val="nil"/>
              <w:left w:val="nil"/>
            </w:tcBorders>
            <w:vAlign w:val="center"/>
          </w:tcPr>
          <w:p w:rsidR="00560B0A" w:rsidRPr="00C52926" w:rsidRDefault="00560B0A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560B0A" w:rsidRPr="00C52926" w:rsidRDefault="00EC31D4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CINQUIEME</w:t>
            </w:r>
          </w:p>
        </w:tc>
        <w:tc>
          <w:tcPr>
            <w:tcW w:w="2719" w:type="dxa"/>
            <w:vAlign w:val="center"/>
          </w:tcPr>
          <w:p w:rsidR="00560B0A" w:rsidRPr="00C52926" w:rsidRDefault="00EC31D4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QUATRIEME</w:t>
            </w:r>
          </w:p>
        </w:tc>
        <w:tc>
          <w:tcPr>
            <w:tcW w:w="2691" w:type="dxa"/>
            <w:vAlign w:val="center"/>
          </w:tcPr>
          <w:p w:rsidR="00560B0A" w:rsidRPr="00C52926" w:rsidRDefault="00EC31D4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TROISIEME</w:t>
            </w:r>
          </w:p>
        </w:tc>
      </w:tr>
      <w:tr w:rsidR="00560B0A" w:rsidRPr="00C52926" w:rsidTr="00556B96">
        <w:trPr>
          <w:trHeight w:val="1118"/>
        </w:trPr>
        <w:tc>
          <w:tcPr>
            <w:tcW w:w="2660" w:type="dxa"/>
            <w:vAlign w:val="center"/>
          </w:tcPr>
          <w:p w:rsidR="00560B0A" w:rsidRPr="00C52926" w:rsidRDefault="00560B0A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Corps Santé Bien-être Sécurité</w:t>
            </w:r>
          </w:p>
        </w:tc>
        <w:tc>
          <w:tcPr>
            <w:tcW w:w="2693" w:type="dxa"/>
            <w:vAlign w:val="center"/>
          </w:tcPr>
          <w:p w:rsidR="0036095B" w:rsidRPr="00EC31D4" w:rsidRDefault="00863253" w:rsidP="00387E3F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C31D4">
              <w:rPr>
                <w:rFonts w:ascii="Arial" w:hAnsi="Arial" w:cs="Arial"/>
                <w:b/>
                <w:sz w:val="20"/>
                <w:highlight w:val="yellow"/>
              </w:rPr>
              <w:t>Demi-fon</w:t>
            </w:r>
            <w:r w:rsidR="00EC31D4">
              <w:rPr>
                <w:rFonts w:ascii="Arial" w:hAnsi="Arial" w:cs="Arial"/>
                <w:b/>
                <w:sz w:val="20"/>
                <w:highlight w:val="yellow"/>
              </w:rPr>
              <w:t>d</w:t>
            </w:r>
          </w:p>
          <w:p w:rsidR="00863253" w:rsidRPr="00EC31D4" w:rsidRDefault="00863253" w:rsidP="00387E3F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C31D4">
              <w:rPr>
                <w:rFonts w:ascii="Arial" w:hAnsi="Arial" w:cs="Arial"/>
                <w:b/>
                <w:sz w:val="20"/>
                <w:highlight w:val="yellow"/>
              </w:rPr>
              <w:t>Souffle, respiration, cœur, alimentation</w:t>
            </w:r>
          </w:p>
          <w:p w:rsidR="0036095B" w:rsidRPr="00EC31D4" w:rsidRDefault="00863253" w:rsidP="00EC31D4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C31D4">
              <w:rPr>
                <w:rFonts w:ascii="Arial" w:hAnsi="Arial" w:cs="Arial"/>
                <w:sz w:val="20"/>
                <w:highlight w:val="yellow"/>
              </w:rPr>
              <w:t>EPS</w:t>
            </w:r>
            <w:r w:rsidR="00EC31D4">
              <w:rPr>
                <w:rFonts w:ascii="Arial" w:hAnsi="Arial" w:cs="Arial"/>
                <w:sz w:val="20"/>
                <w:highlight w:val="yellow"/>
              </w:rPr>
              <w:t xml:space="preserve">, </w:t>
            </w:r>
            <w:r w:rsidRPr="00EC31D4">
              <w:rPr>
                <w:rFonts w:ascii="Arial" w:hAnsi="Arial" w:cs="Arial"/>
                <w:sz w:val="20"/>
                <w:highlight w:val="yellow"/>
              </w:rPr>
              <w:t>SVT</w:t>
            </w:r>
            <w:r w:rsidR="00EC31D4">
              <w:rPr>
                <w:rFonts w:ascii="Arial" w:hAnsi="Arial" w:cs="Arial"/>
                <w:sz w:val="20"/>
                <w:highlight w:val="yellow"/>
              </w:rPr>
              <w:t xml:space="preserve">, </w:t>
            </w:r>
            <w:r w:rsidRPr="00EC31D4">
              <w:rPr>
                <w:rFonts w:ascii="Arial" w:hAnsi="Arial" w:cs="Arial"/>
                <w:sz w:val="20"/>
                <w:highlight w:val="yellow"/>
              </w:rPr>
              <w:t>Maths</w:t>
            </w:r>
          </w:p>
        </w:tc>
        <w:tc>
          <w:tcPr>
            <w:tcW w:w="2719" w:type="dxa"/>
            <w:vAlign w:val="center"/>
          </w:tcPr>
          <w:p w:rsidR="00560B0A" w:rsidRPr="00EC31D4" w:rsidRDefault="00560B0A" w:rsidP="00EC31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vAlign w:val="center"/>
          </w:tcPr>
          <w:p w:rsidR="00560B0A" w:rsidRDefault="00EC31D4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Projet santé ?</w:t>
            </w:r>
          </w:p>
          <w:p w:rsidR="00EC31D4" w:rsidRPr="00EC31D4" w:rsidRDefault="00EC31D4" w:rsidP="00387E3F">
            <w:pPr>
              <w:jc w:val="center"/>
              <w:rPr>
                <w:rFonts w:ascii="Arial" w:hAnsi="Arial" w:cs="Arial"/>
                <w:sz w:val="20"/>
              </w:rPr>
            </w:pPr>
            <w:r w:rsidRPr="00EC31D4">
              <w:rPr>
                <w:rFonts w:ascii="Arial" w:hAnsi="Arial" w:cs="Arial"/>
                <w:sz w:val="20"/>
              </w:rPr>
              <w:t xml:space="preserve">SVT, Maths, </w:t>
            </w:r>
            <w:r>
              <w:rPr>
                <w:rFonts w:ascii="Arial" w:hAnsi="Arial" w:cs="Arial"/>
                <w:sz w:val="20"/>
              </w:rPr>
              <w:t>LV</w:t>
            </w:r>
          </w:p>
        </w:tc>
      </w:tr>
      <w:tr w:rsidR="00DA3BE8" w:rsidRPr="00C52926" w:rsidTr="00EC31D4">
        <w:trPr>
          <w:trHeight w:val="588"/>
        </w:trPr>
        <w:tc>
          <w:tcPr>
            <w:tcW w:w="2660" w:type="dxa"/>
            <w:vMerge w:val="restart"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Culture et création</w:t>
            </w:r>
            <w:r w:rsidRPr="00C52926">
              <w:rPr>
                <w:rFonts w:ascii="Arial" w:hAnsi="Arial" w:cs="Arial"/>
                <w:b/>
                <w:sz w:val="20"/>
              </w:rPr>
              <w:br/>
              <w:t xml:space="preserve"> artistiques</w:t>
            </w:r>
          </w:p>
        </w:tc>
        <w:tc>
          <w:tcPr>
            <w:tcW w:w="2693" w:type="dxa"/>
            <w:vMerge w:val="restart"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Société, Eglise, Pouvoirs politiques</w:t>
            </w:r>
          </w:p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dans l’Occident féodal</w:t>
            </w:r>
          </w:p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Français, HG, latin, EM, AP, EPS</w:t>
            </w:r>
          </w:p>
        </w:tc>
        <w:tc>
          <w:tcPr>
            <w:tcW w:w="2719" w:type="dxa"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Pavages, frises</w:t>
            </w:r>
          </w:p>
          <w:p w:rsidR="00DA3BE8" w:rsidRPr="00C52926" w:rsidRDefault="00DA3BE8" w:rsidP="00DA3BE8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AP, Maths</w:t>
            </w:r>
          </w:p>
        </w:tc>
        <w:tc>
          <w:tcPr>
            <w:tcW w:w="2691" w:type="dxa"/>
            <w:vMerge w:val="restart"/>
            <w:vAlign w:val="center"/>
          </w:tcPr>
          <w:p w:rsidR="00810F89" w:rsidRPr="00556B96" w:rsidRDefault="00810F89" w:rsidP="00387E3F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556B96">
              <w:rPr>
                <w:rFonts w:ascii="Arial" w:hAnsi="Arial" w:cs="Arial"/>
                <w:b/>
                <w:sz w:val="20"/>
                <w:highlight w:val="yellow"/>
              </w:rPr>
              <w:t>Propagande</w:t>
            </w:r>
          </w:p>
          <w:p w:rsidR="00810F89" w:rsidRPr="00556B96" w:rsidRDefault="00810F89" w:rsidP="00387E3F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556B96">
              <w:rPr>
                <w:rFonts w:ascii="Arial" w:hAnsi="Arial" w:cs="Arial"/>
                <w:b/>
                <w:sz w:val="20"/>
                <w:highlight w:val="yellow"/>
              </w:rPr>
              <w:t>Dessin de presse, caricatures, dangers des réseaux sociaux, les médias, influence de la pub sur la consommation</w:t>
            </w:r>
          </w:p>
          <w:p w:rsidR="00DA3BE8" w:rsidRPr="00556B96" w:rsidRDefault="00810F89" w:rsidP="00387E3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56B96">
              <w:rPr>
                <w:rFonts w:ascii="Arial" w:hAnsi="Arial" w:cs="Arial"/>
                <w:sz w:val="20"/>
                <w:highlight w:val="yellow"/>
              </w:rPr>
              <w:t>Français, HG, AP, EM, EMI, LV</w:t>
            </w:r>
          </w:p>
        </w:tc>
      </w:tr>
      <w:tr w:rsidR="00DA3BE8" w:rsidRPr="00C52926" w:rsidTr="00EC31D4">
        <w:trPr>
          <w:trHeight w:val="280"/>
        </w:trPr>
        <w:tc>
          <w:tcPr>
            <w:tcW w:w="2660" w:type="dxa"/>
            <w:vMerge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19" w:type="dxa"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La traite négrière</w:t>
            </w:r>
          </w:p>
          <w:p w:rsidR="00DA3BE8" w:rsidRPr="00C52926" w:rsidRDefault="00DA3BE8" w:rsidP="00387E3F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HG, Français, AP, EM</w:t>
            </w:r>
          </w:p>
        </w:tc>
        <w:tc>
          <w:tcPr>
            <w:tcW w:w="2691" w:type="dxa"/>
            <w:vMerge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A3BE8" w:rsidRPr="00C52926" w:rsidTr="00556B96">
        <w:trPr>
          <w:trHeight w:val="808"/>
        </w:trPr>
        <w:tc>
          <w:tcPr>
            <w:tcW w:w="2660" w:type="dxa"/>
            <w:vMerge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19" w:type="dxa"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Migrations internationales</w:t>
            </w:r>
          </w:p>
          <w:p w:rsidR="00DA3BE8" w:rsidRPr="00C52926" w:rsidRDefault="00DA3BE8" w:rsidP="00387E3F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LV, HG</w:t>
            </w:r>
          </w:p>
        </w:tc>
        <w:tc>
          <w:tcPr>
            <w:tcW w:w="2691" w:type="dxa"/>
            <w:vAlign w:val="center"/>
          </w:tcPr>
          <w:p w:rsidR="00DA3BE8" w:rsidRPr="00C52926" w:rsidRDefault="00810F89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La violence de masse</w:t>
            </w:r>
          </w:p>
          <w:p w:rsidR="00810F89" w:rsidRPr="00C52926" w:rsidRDefault="00810F89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La ségrégation raciale</w:t>
            </w:r>
          </w:p>
          <w:p w:rsidR="00810F89" w:rsidRPr="00C52926" w:rsidRDefault="00810F89" w:rsidP="00810F89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HG, Français, AP, LV</w:t>
            </w:r>
          </w:p>
        </w:tc>
      </w:tr>
      <w:tr w:rsidR="00DA3BE8" w:rsidRPr="00C52926" w:rsidTr="00EC31D4">
        <w:trPr>
          <w:trHeight w:val="1504"/>
        </w:trPr>
        <w:tc>
          <w:tcPr>
            <w:tcW w:w="2660" w:type="dxa"/>
            <w:vMerge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19" w:type="dxa"/>
            <w:vAlign w:val="center"/>
          </w:tcPr>
          <w:p w:rsidR="00DA3BE8" w:rsidRPr="00556B96" w:rsidRDefault="00DA3BE8" w:rsidP="00387E3F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556B96">
              <w:rPr>
                <w:rFonts w:ascii="Arial" w:hAnsi="Arial" w:cs="Arial"/>
                <w:b/>
                <w:sz w:val="20"/>
                <w:highlight w:val="yellow"/>
              </w:rPr>
              <w:t>Se chercher, se construire</w:t>
            </w:r>
          </w:p>
          <w:p w:rsidR="00DA3BE8" w:rsidRPr="00556B96" w:rsidRDefault="00DA3BE8" w:rsidP="00387E3F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556B96">
              <w:rPr>
                <w:rFonts w:ascii="Arial" w:hAnsi="Arial" w:cs="Arial"/>
                <w:b/>
                <w:sz w:val="20"/>
                <w:highlight w:val="yellow"/>
              </w:rPr>
              <w:t>Collège au cinéma / Comment dire l’amour</w:t>
            </w:r>
          </w:p>
          <w:p w:rsidR="00DA3BE8" w:rsidRPr="00556B96" w:rsidRDefault="00DA3BE8" w:rsidP="00387E3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56B96">
              <w:rPr>
                <w:rFonts w:ascii="Arial" w:hAnsi="Arial" w:cs="Arial"/>
                <w:sz w:val="20"/>
                <w:highlight w:val="yellow"/>
              </w:rPr>
              <w:t>Français, EMI, LV (identité), EM</w:t>
            </w:r>
          </w:p>
        </w:tc>
        <w:tc>
          <w:tcPr>
            <w:tcW w:w="2691" w:type="dxa"/>
            <w:vAlign w:val="center"/>
          </w:tcPr>
          <w:p w:rsidR="00DA3BE8" w:rsidRPr="00C52926" w:rsidRDefault="00810F89" w:rsidP="00810F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 xml:space="preserve">Portrait, autoportrait, </w:t>
            </w:r>
            <w:proofErr w:type="spellStart"/>
            <w:r w:rsidRPr="00C52926">
              <w:rPr>
                <w:rFonts w:ascii="Arial" w:hAnsi="Arial" w:cs="Arial"/>
                <w:b/>
                <w:sz w:val="20"/>
              </w:rPr>
              <w:t>selfies</w:t>
            </w:r>
            <w:proofErr w:type="spellEnd"/>
          </w:p>
          <w:p w:rsidR="00810F89" w:rsidRPr="00C52926" w:rsidRDefault="00810F89" w:rsidP="00810F89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Français, LV, AP, EM</w:t>
            </w:r>
          </w:p>
        </w:tc>
      </w:tr>
      <w:tr w:rsidR="00556B96" w:rsidRPr="00C52926" w:rsidTr="00556B96">
        <w:trPr>
          <w:trHeight w:val="496"/>
        </w:trPr>
        <w:tc>
          <w:tcPr>
            <w:tcW w:w="2660" w:type="dxa"/>
            <w:vMerge w:val="restart"/>
            <w:vAlign w:val="center"/>
          </w:tcPr>
          <w:p w:rsidR="00556B96" w:rsidRPr="00C52926" w:rsidRDefault="00556B9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Transition écologique et développement durable</w:t>
            </w:r>
          </w:p>
        </w:tc>
        <w:tc>
          <w:tcPr>
            <w:tcW w:w="2693" w:type="dxa"/>
            <w:vMerge w:val="restart"/>
            <w:vAlign w:val="center"/>
          </w:tcPr>
          <w:p w:rsidR="00556B96" w:rsidRPr="00C52926" w:rsidRDefault="00556B9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Des ressources limitées à gérer et à renouveler</w:t>
            </w:r>
          </w:p>
          <w:p w:rsidR="00556B96" w:rsidRPr="00C52926" w:rsidRDefault="00556B9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SVT, SPC, HG, Maths</w:t>
            </w:r>
          </w:p>
        </w:tc>
        <w:tc>
          <w:tcPr>
            <w:tcW w:w="2719" w:type="dxa"/>
            <w:vAlign w:val="center"/>
          </w:tcPr>
          <w:p w:rsidR="00556B96" w:rsidRPr="00C52926" w:rsidRDefault="00556B9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Des espaces d’enjeux : mers et océans</w:t>
            </w:r>
          </w:p>
          <w:p w:rsidR="00556B96" w:rsidRPr="00C52926" w:rsidRDefault="00556B96" w:rsidP="00387E3F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SVT, HG</w:t>
            </w:r>
          </w:p>
        </w:tc>
        <w:tc>
          <w:tcPr>
            <w:tcW w:w="2691" w:type="dxa"/>
            <w:vMerge w:val="restart"/>
            <w:vAlign w:val="center"/>
          </w:tcPr>
          <w:p w:rsidR="00556B96" w:rsidRPr="00C52926" w:rsidRDefault="00556B96" w:rsidP="00810F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L’utopie : la cité rêvée</w:t>
            </w:r>
          </w:p>
          <w:p w:rsidR="00556B96" w:rsidRPr="00C52926" w:rsidRDefault="00556B96" w:rsidP="00C52926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Français, LV, SVT, AP, EM, HG, maths ?</w:t>
            </w:r>
          </w:p>
        </w:tc>
      </w:tr>
      <w:tr w:rsidR="00556B96" w:rsidRPr="00556B96" w:rsidTr="00EC31D4">
        <w:trPr>
          <w:trHeight w:val="496"/>
        </w:trPr>
        <w:tc>
          <w:tcPr>
            <w:tcW w:w="2660" w:type="dxa"/>
            <w:vMerge/>
            <w:vAlign w:val="center"/>
          </w:tcPr>
          <w:p w:rsidR="00556B96" w:rsidRPr="00C52926" w:rsidRDefault="00556B9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56B96" w:rsidRPr="00C52926" w:rsidRDefault="00556B9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19" w:type="dxa"/>
            <w:vAlign w:val="center"/>
          </w:tcPr>
          <w:p w:rsidR="00556B96" w:rsidRPr="00556B96" w:rsidRDefault="00556B96" w:rsidP="00556B96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556B96">
              <w:rPr>
                <w:rFonts w:ascii="Arial" w:hAnsi="Arial" w:cs="Arial"/>
                <w:b/>
                <w:sz w:val="20"/>
                <w:highlight w:val="yellow"/>
              </w:rPr>
              <w:t>La ville : lieu de tous les possibles ?</w:t>
            </w:r>
          </w:p>
          <w:p w:rsidR="00556B96" w:rsidRPr="00556B96" w:rsidRDefault="00556B96" w:rsidP="00556B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6B96">
              <w:rPr>
                <w:rFonts w:ascii="Arial" w:hAnsi="Arial" w:cs="Arial"/>
                <w:sz w:val="20"/>
                <w:highlight w:val="yellow"/>
              </w:rPr>
              <w:t>Français, HG, LV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, </w:t>
            </w:r>
            <w:r w:rsidRPr="00556B96">
              <w:rPr>
                <w:rFonts w:ascii="Arial" w:hAnsi="Arial" w:cs="Arial"/>
                <w:sz w:val="20"/>
                <w:highlight w:val="yellow"/>
              </w:rPr>
              <w:t>EM, AP, SPC, maths,  techno</w:t>
            </w:r>
          </w:p>
        </w:tc>
        <w:tc>
          <w:tcPr>
            <w:tcW w:w="2691" w:type="dxa"/>
            <w:vMerge/>
            <w:vAlign w:val="center"/>
          </w:tcPr>
          <w:p w:rsidR="00556B96" w:rsidRPr="00556B96" w:rsidRDefault="00556B96" w:rsidP="00810F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10F89" w:rsidRPr="00C52926" w:rsidTr="00EC31D4">
        <w:trPr>
          <w:trHeight w:val="845"/>
        </w:trPr>
        <w:tc>
          <w:tcPr>
            <w:tcW w:w="2660" w:type="dxa"/>
            <w:vMerge w:val="restart"/>
            <w:vAlign w:val="center"/>
          </w:tcPr>
          <w:p w:rsidR="00810F89" w:rsidRPr="00C52926" w:rsidRDefault="00810F89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Information, communication, citoyenneté</w:t>
            </w:r>
          </w:p>
        </w:tc>
        <w:tc>
          <w:tcPr>
            <w:tcW w:w="2693" w:type="dxa"/>
            <w:vMerge w:val="restart"/>
            <w:vAlign w:val="center"/>
          </w:tcPr>
          <w:p w:rsidR="00810F89" w:rsidRPr="00C52926" w:rsidRDefault="00810F89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19" w:type="dxa"/>
            <w:vAlign w:val="center"/>
          </w:tcPr>
          <w:p w:rsidR="00810F89" w:rsidRPr="00C52926" w:rsidRDefault="00810F89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La presse au XIX</w:t>
            </w:r>
            <w:r w:rsidRPr="00C52926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</w:p>
          <w:p w:rsidR="00810F89" w:rsidRPr="00C52926" w:rsidRDefault="00810F89" w:rsidP="00387E3F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HG, Français, EMC, EMI, Techno</w:t>
            </w:r>
          </w:p>
        </w:tc>
        <w:tc>
          <w:tcPr>
            <w:tcW w:w="2691" w:type="dxa"/>
            <w:vMerge w:val="restart"/>
            <w:vAlign w:val="center"/>
          </w:tcPr>
          <w:p w:rsidR="00810F89" w:rsidRPr="00C52926" w:rsidRDefault="00C5292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Les femmes dans la société</w:t>
            </w:r>
          </w:p>
          <w:p w:rsidR="00C52926" w:rsidRPr="00C52926" w:rsidRDefault="00C5292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926" w:rsidRPr="00C52926" w:rsidRDefault="00C52926" w:rsidP="00387E3F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Français, HG</w:t>
            </w:r>
          </w:p>
        </w:tc>
      </w:tr>
      <w:tr w:rsidR="00810F89" w:rsidRPr="00C52926" w:rsidTr="00EC31D4">
        <w:trPr>
          <w:trHeight w:val="572"/>
        </w:trPr>
        <w:tc>
          <w:tcPr>
            <w:tcW w:w="2660" w:type="dxa"/>
            <w:vMerge/>
            <w:vAlign w:val="center"/>
          </w:tcPr>
          <w:p w:rsidR="00810F89" w:rsidRPr="00C52926" w:rsidRDefault="00810F89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10F89" w:rsidRPr="00C52926" w:rsidRDefault="00810F89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19" w:type="dxa"/>
            <w:vAlign w:val="center"/>
          </w:tcPr>
          <w:p w:rsidR="00810F89" w:rsidRPr="00EC31D4" w:rsidRDefault="00810F89" w:rsidP="00387E3F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C31D4">
              <w:rPr>
                <w:rFonts w:ascii="Arial" w:hAnsi="Arial" w:cs="Arial"/>
                <w:b/>
                <w:sz w:val="20"/>
                <w:highlight w:val="yellow"/>
              </w:rPr>
              <w:t>Projet Justice</w:t>
            </w:r>
          </w:p>
          <w:p w:rsidR="00810F89" w:rsidRPr="00EC31D4" w:rsidRDefault="00810F89" w:rsidP="00387E3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EC31D4">
              <w:rPr>
                <w:rFonts w:ascii="Arial" w:hAnsi="Arial" w:cs="Arial"/>
                <w:sz w:val="20"/>
                <w:highlight w:val="yellow"/>
              </w:rPr>
              <w:t>EMC, Français</w:t>
            </w:r>
          </w:p>
        </w:tc>
        <w:tc>
          <w:tcPr>
            <w:tcW w:w="2691" w:type="dxa"/>
            <w:vMerge/>
            <w:vAlign w:val="center"/>
          </w:tcPr>
          <w:p w:rsidR="00810F89" w:rsidRPr="00C52926" w:rsidRDefault="00810F89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A3BE8" w:rsidRPr="00C52926" w:rsidTr="00EC31D4">
        <w:trPr>
          <w:trHeight w:val="1518"/>
        </w:trPr>
        <w:tc>
          <w:tcPr>
            <w:tcW w:w="2660" w:type="dxa"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Langues et cultures de l’Antiquité</w:t>
            </w:r>
          </w:p>
        </w:tc>
        <w:tc>
          <w:tcPr>
            <w:tcW w:w="2693" w:type="dxa"/>
            <w:vAlign w:val="center"/>
          </w:tcPr>
          <w:p w:rsidR="00DA3BE8" w:rsidRPr="00EC31D4" w:rsidRDefault="00DA3BE8" w:rsidP="00387E3F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C31D4">
              <w:rPr>
                <w:rFonts w:ascii="Arial" w:hAnsi="Arial" w:cs="Arial"/>
                <w:b/>
                <w:sz w:val="20"/>
                <w:highlight w:val="yellow"/>
              </w:rPr>
              <w:t>Le latin : langue mère des langues vivantes</w:t>
            </w:r>
          </w:p>
          <w:p w:rsidR="00DA3BE8" w:rsidRPr="00EC31D4" w:rsidRDefault="00DA3BE8" w:rsidP="00387E3F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C31D4">
              <w:rPr>
                <w:rFonts w:ascii="Arial" w:hAnsi="Arial" w:cs="Arial"/>
                <w:sz w:val="20"/>
                <w:highlight w:val="yellow"/>
              </w:rPr>
              <w:t>Latin, Français, Espagnol, Allemand, EMI</w:t>
            </w:r>
          </w:p>
        </w:tc>
        <w:tc>
          <w:tcPr>
            <w:tcW w:w="2719" w:type="dxa"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Jeux olympiques</w:t>
            </w:r>
          </w:p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(+ Evolution du matériel, dopage)</w:t>
            </w:r>
          </w:p>
          <w:p w:rsidR="00DA3BE8" w:rsidRPr="00C52926" w:rsidRDefault="00DA3BE8" w:rsidP="00DA3BE8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 xml:space="preserve">HG, Techno, EPS, SVT </w:t>
            </w:r>
          </w:p>
        </w:tc>
        <w:tc>
          <w:tcPr>
            <w:tcW w:w="2691" w:type="dxa"/>
            <w:vAlign w:val="center"/>
          </w:tcPr>
          <w:p w:rsidR="00DA3BE8" w:rsidRPr="00C52926" w:rsidRDefault="00DA3BE8" w:rsidP="00DA3B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Questions de sciences dans l’antiquité</w:t>
            </w:r>
          </w:p>
          <w:p w:rsidR="00DA3BE8" w:rsidRPr="00C52926" w:rsidRDefault="00DA3BE8" w:rsidP="00DA3B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Maths,</w:t>
            </w:r>
            <w:r w:rsidR="00C3736D" w:rsidRPr="00C52926">
              <w:rPr>
                <w:rFonts w:ascii="Arial" w:hAnsi="Arial" w:cs="Arial"/>
                <w:sz w:val="20"/>
              </w:rPr>
              <w:t xml:space="preserve"> </w:t>
            </w:r>
            <w:r w:rsidRPr="00C52926">
              <w:rPr>
                <w:rFonts w:ascii="Arial" w:hAnsi="Arial" w:cs="Arial"/>
                <w:sz w:val="20"/>
              </w:rPr>
              <w:t>Sciences, Latin</w:t>
            </w:r>
          </w:p>
        </w:tc>
      </w:tr>
      <w:tr w:rsidR="007B3DA6" w:rsidRPr="00C52926" w:rsidTr="00EC31D4">
        <w:trPr>
          <w:trHeight w:val="205"/>
        </w:trPr>
        <w:tc>
          <w:tcPr>
            <w:tcW w:w="2660" w:type="dxa"/>
            <w:vMerge w:val="restart"/>
            <w:vAlign w:val="center"/>
          </w:tcPr>
          <w:p w:rsidR="007B3DA6" w:rsidRPr="00C52926" w:rsidRDefault="007B3DA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Langues et cultures étrangères</w:t>
            </w:r>
          </w:p>
        </w:tc>
        <w:tc>
          <w:tcPr>
            <w:tcW w:w="2693" w:type="dxa"/>
            <w:vAlign w:val="center"/>
          </w:tcPr>
          <w:p w:rsidR="007B3DA6" w:rsidRPr="00C52926" w:rsidRDefault="007B3DA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Carnet de voyage</w:t>
            </w:r>
          </w:p>
          <w:p w:rsidR="007B3DA6" w:rsidRPr="00C52926" w:rsidRDefault="007B3DA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Anglais, AP, SVT ?</w:t>
            </w:r>
          </w:p>
        </w:tc>
        <w:tc>
          <w:tcPr>
            <w:tcW w:w="2719" w:type="dxa"/>
            <w:vMerge w:val="restart"/>
            <w:vAlign w:val="center"/>
          </w:tcPr>
          <w:p w:rsidR="00387E3F" w:rsidRPr="00556B96" w:rsidRDefault="00387E3F" w:rsidP="00387E3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691" w:type="dxa"/>
            <w:vMerge w:val="restart"/>
            <w:vAlign w:val="center"/>
          </w:tcPr>
          <w:p w:rsidR="007B3DA6" w:rsidRPr="00C52926" w:rsidRDefault="007B3DA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3DA6" w:rsidRPr="00C52926" w:rsidTr="00EC31D4">
        <w:trPr>
          <w:trHeight w:val="205"/>
        </w:trPr>
        <w:tc>
          <w:tcPr>
            <w:tcW w:w="2660" w:type="dxa"/>
            <w:vMerge/>
            <w:vAlign w:val="center"/>
          </w:tcPr>
          <w:p w:rsidR="007B3DA6" w:rsidRPr="00C52926" w:rsidRDefault="007B3DA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B3DA6" w:rsidRPr="00EC31D4" w:rsidRDefault="007B3DA6" w:rsidP="00387E3F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C31D4">
              <w:rPr>
                <w:rFonts w:ascii="Arial" w:hAnsi="Arial" w:cs="Arial"/>
                <w:b/>
                <w:sz w:val="20"/>
                <w:highlight w:val="yellow"/>
              </w:rPr>
              <w:t>World cuisine : de la cuisine antique à la cuisine moléculaire</w:t>
            </w:r>
          </w:p>
          <w:p w:rsidR="007B3DA6" w:rsidRPr="00C52926" w:rsidRDefault="007B3DA6" w:rsidP="00387E3F">
            <w:pPr>
              <w:jc w:val="center"/>
              <w:rPr>
                <w:rFonts w:ascii="Arial" w:hAnsi="Arial" w:cs="Arial"/>
                <w:sz w:val="20"/>
              </w:rPr>
            </w:pPr>
            <w:r w:rsidRPr="00EC31D4">
              <w:rPr>
                <w:rFonts w:ascii="Arial" w:hAnsi="Arial" w:cs="Arial"/>
                <w:sz w:val="20"/>
                <w:highlight w:val="yellow"/>
              </w:rPr>
              <w:t>Latin, Langues, Breton, SPC, Maths</w:t>
            </w:r>
          </w:p>
        </w:tc>
        <w:tc>
          <w:tcPr>
            <w:tcW w:w="2719" w:type="dxa"/>
            <w:vMerge/>
            <w:vAlign w:val="center"/>
          </w:tcPr>
          <w:p w:rsidR="007B3DA6" w:rsidRPr="00C52926" w:rsidRDefault="007B3DA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1" w:type="dxa"/>
            <w:vMerge/>
            <w:vAlign w:val="center"/>
          </w:tcPr>
          <w:p w:rsidR="007B3DA6" w:rsidRPr="00C52926" w:rsidRDefault="007B3DA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6B96" w:rsidRPr="00C52926" w:rsidTr="00556B96">
        <w:trPr>
          <w:trHeight w:val="1197"/>
        </w:trPr>
        <w:tc>
          <w:tcPr>
            <w:tcW w:w="2660" w:type="dxa"/>
            <w:vAlign w:val="center"/>
          </w:tcPr>
          <w:p w:rsidR="00556B96" w:rsidRPr="00C52926" w:rsidRDefault="00556B9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Monde économique et professionnel</w:t>
            </w:r>
          </w:p>
        </w:tc>
        <w:tc>
          <w:tcPr>
            <w:tcW w:w="2693" w:type="dxa"/>
            <w:vAlign w:val="center"/>
          </w:tcPr>
          <w:p w:rsidR="00556B96" w:rsidRPr="00C52926" w:rsidRDefault="00556B9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6B96" w:rsidRPr="00C52926" w:rsidRDefault="00556B9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6B96" w:rsidRPr="00C52926" w:rsidRDefault="00556B9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19" w:type="dxa"/>
            <w:vAlign w:val="center"/>
          </w:tcPr>
          <w:p w:rsidR="00556B96" w:rsidRPr="00C52926" w:rsidRDefault="00556B96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Les métiers de la presse</w:t>
            </w:r>
          </w:p>
          <w:p w:rsidR="00556B96" w:rsidRPr="00C52926" w:rsidRDefault="00556B96" w:rsidP="00387E3F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HG, Français, EMC, EMI, Techno</w:t>
            </w:r>
          </w:p>
        </w:tc>
        <w:tc>
          <w:tcPr>
            <w:tcW w:w="2691" w:type="dxa"/>
            <w:vAlign w:val="center"/>
          </w:tcPr>
          <w:p w:rsidR="00556B96" w:rsidRDefault="00556B96" w:rsidP="00556B96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56B96">
              <w:rPr>
                <w:rFonts w:ascii="Arial" w:hAnsi="Arial" w:cs="Arial"/>
                <w:b/>
                <w:sz w:val="20"/>
                <w:highlight w:val="yellow"/>
              </w:rPr>
              <w:t xml:space="preserve">Les espaces productifs en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France</w:t>
            </w:r>
          </w:p>
          <w:p w:rsidR="00556B96" w:rsidRPr="00556B96" w:rsidRDefault="00556B96" w:rsidP="00556B96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56B96">
              <w:rPr>
                <w:rFonts w:ascii="Arial" w:hAnsi="Arial" w:cs="Arial"/>
                <w:b/>
                <w:sz w:val="20"/>
                <w:highlight w:val="yellow"/>
              </w:rPr>
              <w:t xml:space="preserve"> La lettre de motivation Les métiers</w:t>
            </w:r>
          </w:p>
          <w:p w:rsidR="00556B96" w:rsidRPr="00556B96" w:rsidRDefault="00556B96" w:rsidP="00556B9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56B96">
              <w:rPr>
                <w:rFonts w:ascii="Arial" w:hAnsi="Arial" w:cs="Arial"/>
                <w:sz w:val="20"/>
                <w:highlight w:val="yellow"/>
              </w:rPr>
              <w:t>Tous</w:t>
            </w:r>
          </w:p>
        </w:tc>
      </w:tr>
      <w:tr w:rsidR="00DA3BE8" w:rsidRPr="00C52926" w:rsidTr="00556B96">
        <w:trPr>
          <w:trHeight w:val="335"/>
        </w:trPr>
        <w:tc>
          <w:tcPr>
            <w:tcW w:w="2660" w:type="dxa"/>
            <w:vMerge w:val="restart"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Sciences, technologie et société</w:t>
            </w:r>
          </w:p>
        </w:tc>
        <w:tc>
          <w:tcPr>
            <w:tcW w:w="2693" w:type="dxa"/>
            <w:vMerge w:val="restart"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Risques et changements climatiques globaux</w:t>
            </w:r>
          </w:p>
          <w:p w:rsidR="00DA3BE8" w:rsidRPr="00C52926" w:rsidRDefault="00DA3BE8" w:rsidP="00387E3F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Maths, Géo, SVT ?</w:t>
            </w:r>
          </w:p>
        </w:tc>
        <w:tc>
          <w:tcPr>
            <w:tcW w:w="2719" w:type="dxa"/>
            <w:vAlign w:val="center"/>
          </w:tcPr>
          <w:p w:rsidR="00DA3BE8" w:rsidRPr="00C52926" w:rsidRDefault="00DA3BE8" w:rsidP="00556B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L’Europe et la révolution industrielle</w:t>
            </w:r>
          </w:p>
          <w:p w:rsidR="00DA3BE8" w:rsidRPr="00C52926" w:rsidRDefault="00DA3BE8" w:rsidP="00556B96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HG, Techno, AP, Maths ?</w:t>
            </w:r>
          </w:p>
        </w:tc>
        <w:tc>
          <w:tcPr>
            <w:tcW w:w="2691" w:type="dxa"/>
            <w:vMerge w:val="restart"/>
            <w:vAlign w:val="center"/>
          </w:tcPr>
          <w:p w:rsidR="00DA3BE8" w:rsidRPr="00EC31D4" w:rsidRDefault="00810F89" w:rsidP="00387E3F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C31D4">
              <w:rPr>
                <w:rFonts w:ascii="Arial" w:hAnsi="Arial" w:cs="Arial"/>
                <w:b/>
                <w:sz w:val="20"/>
                <w:highlight w:val="yellow"/>
              </w:rPr>
              <w:t>De l‘infiniment petit à l’infiniment grand</w:t>
            </w:r>
          </w:p>
          <w:p w:rsidR="00810F89" w:rsidRPr="00EC31D4" w:rsidRDefault="00810F89" w:rsidP="00387E3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EC31D4">
              <w:rPr>
                <w:rFonts w:ascii="Arial" w:hAnsi="Arial" w:cs="Arial"/>
                <w:sz w:val="20"/>
                <w:highlight w:val="yellow"/>
              </w:rPr>
              <w:t>Maths, SPC, Techno</w:t>
            </w:r>
          </w:p>
        </w:tc>
      </w:tr>
      <w:tr w:rsidR="00DA3BE8" w:rsidRPr="00C52926" w:rsidTr="00556B96">
        <w:trPr>
          <w:trHeight w:val="855"/>
        </w:trPr>
        <w:tc>
          <w:tcPr>
            <w:tcW w:w="2660" w:type="dxa"/>
            <w:vMerge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19" w:type="dxa"/>
            <w:vAlign w:val="center"/>
          </w:tcPr>
          <w:p w:rsidR="00DA3BE8" w:rsidRPr="00C52926" w:rsidRDefault="00DA3BE8" w:rsidP="00556B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926">
              <w:rPr>
                <w:rFonts w:ascii="Arial" w:hAnsi="Arial" w:cs="Arial"/>
                <w:b/>
                <w:sz w:val="20"/>
              </w:rPr>
              <w:t>L’électricité : mesure et applications</w:t>
            </w:r>
          </w:p>
          <w:p w:rsidR="00DA3BE8" w:rsidRPr="00C52926" w:rsidRDefault="00DA3BE8" w:rsidP="00556B96">
            <w:pPr>
              <w:jc w:val="center"/>
              <w:rPr>
                <w:rFonts w:ascii="Arial" w:hAnsi="Arial" w:cs="Arial"/>
                <w:sz w:val="20"/>
              </w:rPr>
            </w:pPr>
            <w:r w:rsidRPr="00C52926">
              <w:rPr>
                <w:rFonts w:ascii="Arial" w:hAnsi="Arial" w:cs="Arial"/>
                <w:sz w:val="20"/>
              </w:rPr>
              <w:t>SPC, Techno</w:t>
            </w:r>
          </w:p>
        </w:tc>
        <w:tc>
          <w:tcPr>
            <w:tcW w:w="2691" w:type="dxa"/>
            <w:vMerge/>
            <w:vAlign w:val="center"/>
          </w:tcPr>
          <w:p w:rsidR="00DA3BE8" w:rsidRPr="00C52926" w:rsidRDefault="00DA3BE8" w:rsidP="00387E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636B5" w:rsidRPr="00FA39A5" w:rsidRDefault="000636B5" w:rsidP="00FA39A5">
      <w:bookmarkStart w:id="0" w:name="_GoBack"/>
      <w:bookmarkEnd w:id="0"/>
    </w:p>
    <w:sectPr w:rsidR="000636B5" w:rsidRPr="00FA39A5" w:rsidSect="00C5292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F4" w:rsidRDefault="00027CF4" w:rsidP="00FA39A5">
      <w:pPr>
        <w:spacing w:after="0" w:line="240" w:lineRule="auto"/>
      </w:pPr>
      <w:r>
        <w:separator/>
      </w:r>
    </w:p>
  </w:endnote>
  <w:endnote w:type="continuationSeparator" w:id="0">
    <w:p w:rsidR="00027CF4" w:rsidRDefault="00027CF4" w:rsidP="00FA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F4" w:rsidRDefault="00027CF4" w:rsidP="00FA39A5">
      <w:pPr>
        <w:spacing w:after="0" w:line="240" w:lineRule="auto"/>
      </w:pPr>
      <w:r>
        <w:separator/>
      </w:r>
    </w:p>
  </w:footnote>
  <w:footnote w:type="continuationSeparator" w:id="0">
    <w:p w:rsidR="00027CF4" w:rsidRDefault="00027CF4" w:rsidP="00FA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29E"/>
    <w:multiLevelType w:val="hybridMultilevel"/>
    <w:tmpl w:val="78061F70"/>
    <w:lvl w:ilvl="0" w:tplc="A3B252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C2B64"/>
    <w:multiLevelType w:val="hybridMultilevel"/>
    <w:tmpl w:val="97C84210"/>
    <w:lvl w:ilvl="0" w:tplc="A3B252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36B5"/>
    <w:rsid w:val="00027CF4"/>
    <w:rsid w:val="000636B5"/>
    <w:rsid w:val="00086713"/>
    <w:rsid w:val="000A7DD9"/>
    <w:rsid w:val="000B0E3F"/>
    <w:rsid w:val="000B12FE"/>
    <w:rsid w:val="000E09D6"/>
    <w:rsid w:val="001534D4"/>
    <w:rsid w:val="00157251"/>
    <w:rsid w:val="001C3FBF"/>
    <w:rsid w:val="002935B8"/>
    <w:rsid w:val="003125EB"/>
    <w:rsid w:val="003327DB"/>
    <w:rsid w:val="0036095B"/>
    <w:rsid w:val="00387E3F"/>
    <w:rsid w:val="00443F08"/>
    <w:rsid w:val="00450F41"/>
    <w:rsid w:val="005054CC"/>
    <w:rsid w:val="00523BDB"/>
    <w:rsid w:val="00556B96"/>
    <w:rsid w:val="00560B0A"/>
    <w:rsid w:val="00574079"/>
    <w:rsid w:val="006442D9"/>
    <w:rsid w:val="006D2EB1"/>
    <w:rsid w:val="00720B46"/>
    <w:rsid w:val="007348CD"/>
    <w:rsid w:val="0077080E"/>
    <w:rsid w:val="007B2ADE"/>
    <w:rsid w:val="007B3DA6"/>
    <w:rsid w:val="00810F89"/>
    <w:rsid w:val="00855996"/>
    <w:rsid w:val="00863253"/>
    <w:rsid w:val="008F04B5"/>
    <w:rsid w:val="008F5E0D"/>
    <w:rsid w:val="009274F7"/>
    <w:rsid w:val="00942A3A"/>
    <w:rsid w:val="009B22B1"/>
    <w:rsid w:val="009F177A"/>
    <w:rsid w:val="00AD6861"/>
    <w:rsid w:val="00AF5122"/>
    <w:rsid w:val="00B0231D"/>
    <w:rsid w:val="00B072A6"/>
    <w:rsid w:val="00C3736D"/>
    <w:rsid w:val="00C462CF"/>
    <w:rsid w:val="00C52926"/>
    <w:rsid w:val="00DA3BE8"/>
    <w:rsid w:val="00EC31D4"/>
    <w:rsid w:val="00EE7180"/>
    <w:rsid w:val="00F33285"/>
    <w:rsid w:val="00FA39A5"/>
    <w:rsid w:val="00FB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9A5"/>
  </w:style>
  <w:style w:type="paragraph" w:styleId="Pieddepage">
    <w:name w:val="footer"/>
    <w:basedOn w:val="Normal"/>
    <w:link w:val="PieddepageCar"/>
    <w:uiPriority w:val="99"/>
    <w:unhideWhenUsed/>
    <w:rsid w:val="00F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9A5"/>
  </w:style>
  <w:style w:type="paragraph" w:styleId="Textedebulles">
    <w:name w:val="Balloon Text"/>
    <w:basedOn w:val="Normal"/>
    <w:link w:val="TextedebullesCar"/>
    <w:uiPriority w:val="99"/>
    <w:semiHidden/>
    <w:unhideWhenUsed/>
    <w:rsid w:val="00FA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9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2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9A5"/>
  </w:style>
  <w:style w:type="paragraph" w:styleId="Pieddepage">
    <w:name w:val="footer"/>
    <w:basedOn w:val="Normal"/>
    <w:link w:val="PieddepageCar"/>
    <w:uiPriority w:val="99"/>
    <w:unhideWhenUsed/>
    <w:rsid w:val="00F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9A5"/>
  </w:style>
  <w:style w:type="paragraph" w:styleId="Textedebulles">
    <w:name w:val="Balloon Text"/>
    <w:basedOn w:val="Normal"/>
    <w:link w:val="TextedebullesCar"/>
    <w:uiPriority w:val="99"/>
    <w:semiHidden/>
    <w:unhideWhenUsed/>
    <w:rsid w:val="00FA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9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2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-Pelle\Documents\Style\Mod&#232;le%20note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2013-03-08T00:00:00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word</Template>
  <TotalTime>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Point sur la réforme du collège(M.Pelle)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sur la réforme du collège(M.Pelle)</dc:title>
  <dc:creator>Michel-Pelle</dc:creator>
  <cp:lastModifiedBy>user</cp:lastModifiedBy>
  <cp:revision>2</cp:revision>
  <dcterms:created xsi:type="dcterms:W3CDTF">2016-06-27T09:23:00Z</dcterms:created>
  <dcterms:modified xsi:type="dcterms:W3CDTF">2016-06-27T09:23:00Z</dcterms:modified>
</cp:coreProperties>
</file>